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en-US"/>
        </w:rPr>
        <w:t>Expository Written Response</w:t>
      </w: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28"/>
          <w:szCs w:val="28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Look back at your list of ten participle phrases / sentences you created. 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Choose one that you could use as the opening line of an expository paragraph. 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Remember that an expository writing is something that informs, describes, explains, or persuades. 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>Think about something you can write about that is expository. Oh, yes</w:t>
      </w:r>
      <w:r>
        <w:rPr>
          <w:sz w:val="26"/>
          <w:szCs w:val="26"/>
          <w:rtl w:val="0"/>
          <w:lang w:val="en-US"/>
        </w:rPr>
        <w:t xml:space="preserve">— </w:t>
      </w:r>
      <w:r>
        <w:rPr>
          <w:sz w:val="26"/>
          <w:szCs w:val="26"/>
          <w:rtl w:val="0"/>
          <w:lang w:val="en-US"/>
        </w:rPr>
        <w:t xml:space="preserve">And keep it in the active voice! 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  <w:rPr>
          <w:sz w:val="26"/>
          <w:szCs w:val="26"/>
        </w:rPr>
      </w:pPr>
      <w:r>
        <w:rPr>
          <w:sz w:val="26"/>
          <w:szCs w:val="26"/>
          <w:rtl w:val="0"/>
          <w:lang w:val="en-US"/>
        </w:rPr>
        <w:t xml:space="preserve">You may use the empty space on this paper or you may use your own notebook paper. </w:t>
      </w:r>
    </w:p>
    <w:p>
      <w:pPr>
        <w:pStyle w:val="Body"/>
        <w:jc w:val="left"/>
        <w:rPr>
          <w:sz w:val="26"/>
          <w:szCs w:val="26"/>
        </w:rPr>
      </w:pPr>
    </w:p>
    <w:p>
      <w:pPr>
        <w:pStyle w:val="Body"/>
        <w:jc w:val="left"/>
      </w:pPr>
      <w:r>
        <w:rPr>
          <w:sz w:val="26"/>
          <w:szCs w:val="26"/>
        </w:rPr>
        <mc:AlternateContent>
          <mc:Choice Requires="wps">
            <w:drawing>
              <wp:anchor distT="152400" distB="152400" distL="152400" distR="152400" simplePos="0" relativeHeight="251659264" behindDoc="0" locked="0" layoutInCell="1" allowOverlap="1">
                <wp:simplePos x="0" y="0"/>
                <wp:positionH relativeFrom="margin">
                  <wp:posOffset>530820</wp:posOffset>
                </wp:positionH>
                <wp:positionV relativeFrom="line">
                  <wp:posOffset>463549</wp:posOffset>
                </wp:positionV>
                <wp:extent cx="4881960" cy="2562662"/>
                <wp:effectExtent l="0" t="0" r="0" b="0"/>
                <wp:wrapTopAndBottom distT="152400" distB="152400"/>
                <wp:docPr id="1073741825" name="officeArt object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81960" cy="2562662"/>
                        </a:xfrm>
                        <a:prstGeom prst="rect">
                          <a:avLst/>
                        </a:prstGeom>
                        <a:noFill/>
                        <a:ln w="12700" cap="flat">
                          <a:solidFill>
                            <a:srgbClr val="000000"/>
                          </a:solidFill>
                          <a:prstDash val="solid"/>
                          <a:miter lim="4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Body"/>
                              <w:jc w:val="center"/>
                              <w:rPr>
                                <w:b w:val="1"/>
                                <w:bCs w:val="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 w:val="1"/>
                                <w:bCs w:val="1"/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 xml:space="preserve">When you finish, do the following to your paragraph: </w:t>
                            </w:r>
                          </w:p>
                          <w:p>
                            <w:pPr>
                              <w:pStyle w:val="Body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pStyle w:val="Body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pStyle w:val="Body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 xml:space="preserve">— </w:t>
                            </w:r>
                            <w:r>
                              <w:rPr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>Underline the participle phrase you used in the opening line</w:t>
                            </w:r>
                          </w:p>
                          <w:p>
                            <w:pPr>
                              <w:pStyle w:val="Body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pStyle w:val="Body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 xml:space="preserve">— </w:t>
                            </w:r>
                            <w:r>
                              <w:rPr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>Label the paragraph as informs, describes, explains, or persuades</w:t>
                            </w:r>
                          </w:p>
                          <w:p>
                            <w:pPr>
                              <w:pStyle w:val="Body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>
                            <w:pPr>
                              <w:pStyle w:val="Body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 xml:space="preserve">— </w:t>
                            </w:r>
                            <w:r>
                              <w:rPr>
                                <w:sz w:val="28"/>
                                <w:szCs w:val="28"/>
                                <w:rtl w:val="0"/>
                                <w:lang w:val="en-US"/>
                              </w:rPr>
                              <w:t>Circle examples of places where you used active voice</w:t>
                            </w:r>
                          </w:p>
                        </w:txbxContent>
                      </wps:txbx>
                      <wps:bodyPr wrap="square" lIns="50800" tIns="50800" rIns="50800" bIns="50800" numCol="1" anchor="t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style="visibility:visible;position:absolute;margin-left:41.8pt;margin-top:36.5pt;width:384.4pt;height:201.8pt;z-index:251659264;mso-position-horizontal:absolute;mso-position-horizontal-relative:margin;mso-position-vertical:absolute;mso-position-vertical-relative:line;mso-wrap-distance-left:12.0pt;mso-wrap-distance-top:12.0pt;mso-wrap-distance-right:12.0pt;mso-wrap-distance-bottom:12.0pt;">
                <v:fill on="f"/>
                <v:stroke filltype="solid" color="#000000" opacity="100.0%" weight="1.0pt" dashstyle="solid" endcap="flat" miterlimit="400.0%" joinstyle="miter" linestyle="single" startarrow="none" startarrowwidth="medium" startarrowlength="medium" endarrow="none" endarrowwidth="medium" endarrowlength="medium"/>
                <v:textbox>
                  <w:txbxContent>
                    <w:p>
                      <w:pPr>
                        <w:pStyle w:val="Body"/>
                        <w:jc w:val="center"/>
                        <w:rPr>
                          <w:b w:val="1"/>
                          <w:bCs w:val="1"/>
                          <w:sz w:val="28"/>
                          <w:szCs w:val="28"/>
                        </w:rPr>
                      </w:pPr>
                      <w:r>
                        <w:rPr>
                          <w:b w:val="1"/>
                          <w:bCs w:val="1"/>
                          <w:sz w:val="28"/>
                          <w:szCs w:val="28"/>
                          <w:rtl w:val="0"/>
                          <w:lang w:val="en-US"/>
                        </w:rPr>
                        <w:t xml:space="preserve">When you finish, do the following to your paragraph: </w:t>
                      </w:r>
                    </w:p>
                    <w:p>
                      <w:pPr>
                        <w:pStyle w:val="Body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Body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Body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rtl w:val="0"/>
                          <w:lang w:val="en-US"/>
                        </w:rPr>
                        <w:t xml:space="preserve">— </w:t>
                      </w:r>
                      <w:r>
                        <w:rPr>
                          <w:sz w:val="28"/>
                          <w:szCs w:val="28"/>
                          <w:rtl w:val="0"/>
                          <w:lang w:val="en-US"/>
                        </w:rPr>
                        <w:t>Underline the participle phrase you used in the opening line</w:t>
                      </w:r>
                    </w:p>
                    <w:p>
                      <w:pPr>
                        <w:pStyle w:val="Body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Body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rtl w:val="0"/>
                          <w:lang w:val="en-US"/>
                        </w:rPr>
                        <w:t xml:space="preserve">— </w:t>
                      </w:r>
                      <w:r>
                        <w:rPr>
                          <w:sz w:val="28"/>
                          <w:szCs w:val="28"/>
                          <w:rtl w:val="0"/>
                          <w:lang w:val="en-US"/>
                        </w:rPr>
                        <w:t>Label the paragraph as informs, describes, explains, or persuades</w:t>
                      </w:r>
                    </w:p>
                    <w:p>
                      <w:pPr>
                        <w:pStyle w:val="Body"/>
                        <w:rPr>
                          <w:sz w:val="28"/>
                          <w:szCs w:val="28"/>
                        </w:rPr>
                      </w:pPr>
                    </w:p>
                    <w:p>
                      <w:pPr>
                        <w:pStyle w:val="Body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  <w:rtl w:val="0"/>
                          <w:lang w:val="en-US"/>
                        </w:rPr>
                        <w:t xml:space="preserve">— </w:t>
                      </w:r>
                      <w:r>
                        <w:rPr>
                          <w:sz w:val="28"/>
                          <w:szCs w:val="28"/>
                          <w:rtl w:val="0"/>
                          <w:lang w:val="en-US"/>
                        </w:rPr>
                        <w:t>Circle examples of places where you used active voice</w:t>
                      </w:r>
                    </w:p>
                  </w:txbxContent>
                </v:textbox>
                <w10:wrap type="topAndBottom" side="bothSides" anchorx="margin"/>
              </v:rect>
            </w:pict>
          </mc:Fallback>
        </mc:AlternateConten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 xml:space="preserve">© </w:t>
    </w:r>
    <w:r>
      <w:rPr>
        <w:sz w:val="16"/>
        <w:szCs w:val="16"/>
        <w:rtl w:val="0"/>
        <w:lang w:val="en-US"/>
      </w:rPr>
      <w:t>languageartsteachers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de-DE"/>
      </w:rPr>
      <w:t>8.2.3s Expo Written Response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de-D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