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Play / Dr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991247</wp:posOffset>
                </wp:positionH>
                <wp:positionV relativeFrom="page">
                  <wp:posOffset>1399539</wp:posOffset>
                </wp:positionV>
                <wp:extent cx="5866753" cy="898424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6753" cy="8984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clear" w:pos="1150"/>
                              </w:tabs>
                              <w:suppressAutoHyphens w:val="1"/>
                              <w:jc w:val="left"/>
                              <w:outlineLvl w:val="0"/>
                              <w:rPr>
                                <w:rFonts w:ascii="Arial" w:cs="Arial" w:hAnsi="Arial" w:eastAsia="Arial"/>
                                <w:b w:val="0"/>
                                <w:bCs w:val="0"/>
                                <w:caps w:val="0"/>
                                <w:smallCaps w:val="0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 w:val="0"/>
                                <w:bCs w:val="0"/>
                                <w:caps w:val="0"/>
                                <w:smallCaps w:val="0"/>
                                <w:sz w:val="28"/>
                                <w:szCs w:val="28"/>
                                <w:u w:val="single"/>
                                <w:rtl w:val="0"/>
                                <w:lang w:val="en-US"/>
                              </w:rPr>
                              <w:t xml:space="preserve">Student Instructions: 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clear" w:pos="1150"/>
                              </w:tabs>
                              <w:suppressAutoHyphens w:val="1"/>
                              <w:jc w:val="left"/>
                              <w:outlineLvl w:val="0"/>
                              <w:rPr>
                                <w:rFonts w:ascii="Arial" w:cs="Arial" w:hAnsi="Arial" w:eastAsia="Arial"/>
                                <w:b w:val="0"/>
                                <w:bCs w:val="0"/>
                                <w:caps w:val="0"/>
                                <w:smallCaps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clear" w:pos="1150"/>
                              </w:tabs>
                              <w:suppressAutoHyphens w:val="1"/>
                              <w:jc w:val="left"/>
                              <w:outlineLvl w:val="0"/>
                              <w:rPr>
                                <w:rFonts w:ascii="Arial" w:cs="Arial" w:hAnsi="Arial" w:eastAsia="Arial"/>
                                <w:b w:val="0"/>
                                <w:bCs w:val="0"/>
                                <w:caps w:val="0"/>
                                <w:smallCaps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 w:val="0"/>
                                <w:bCs w:val="0"/>
                                <w:caps w:val="0"/>
                                <w:smallCaps w:val="0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Read the poem and respond to any ten of the fifteen following questions </w:t>
                            </w:r>
                          </w:p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clear" w:pos="1150"/>
                              </w:tabs>
                              <w:suppressAutoHyphens w:val="1"/>
                              <w:jc w:val="left"/>
                              <w:outlineLvl w:val="0"/>
                            </w:pPr>
                            <w:r>
                              <w:rPr>
                                <w:rFonts w:ascii="Arial" w:hAnsi="Arial"/>
                                <w:b w:val="0"/>
                                <w:bCs w:val="0"/>
                                <w:caps w:val="0"/>
                                <w:smallCaps w:val="0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on your own paper. Use complete sentences and proper punctuation. 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78.1pt;margin-top:110.2pt;width:461.9pt;height:70.7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clear" w:pos="1150"/>
                        </w:tabs>
                        <w:suppressAutoHyphens w:val="1"/>
                        <w:jc w:val="left"/>
                        <w:outlineLvl w:val="0"/>
                        <w:rPr>
                          <w:rFonts w:ascii="Arial" w:cs="Arial" w:hAnsi="Arial" w:eastAsia="Arial"/>
                          <w:b w:val="0"/>
                          <w:bCs w:val="0"/>
                          <w:caps w:val="0"/>
                          <w:smallCaps w:val="0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Arial" w:hAnsi="Arial"/>
                          <w:b w:val="0"/>
                          <w:bCs w:val="0"/>
                          <w:caps w:val="0"/>
                          <w:smallCaps w:val="0"/>
                          <w:sz w:val="28"/>
                          <w:szCs w:val="28"/>
                          <w:u w:val="single"/>
                          <w:rtl w:val="0"/>
                          <w:lang w:val="en-US"/>
                        </w:rPr>
                        <w:t xml:space="preserve">Student Instructions: 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clear" w:pos="1150"/>
                        </w:tabs>
                        <w:suppressAutoHyphens w:val="1"/>
                        <w:jc w:val="left"/>
                        <w:outlineLvl w:val="0"/>
                        <w:rPr>
                          <w:rFonts w:ascii="Arial" w:cs="Arial" w:hAnsi="Arial" w:eastAsia="Arial"/>
                          <w:b w:val="0"/>
                          <w:bCs w:val="0"/>
                          <w:caps w:val="0"/>
                          <w:smallCaps w:val="0"/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clear" w:pos="1150"/>
                        </w:tabs>
                        <w:suppressAutoHyphens w:val="1"/>
                        <w:jc w:val="left"/>
                        <w:outlineLvl w:val="0"/>
                        <w:rPr>
                          <w:rFonts w:ascii="Arial" w:cs="Arial" w:hAnsi="Arial" w:eastAsia="Arial"/>
                          <w:b w:val="0"/>
                          <w:bCs w:val="0"/>
                          <w:caps w:val="0"/>
                          <w:smallCaps w:val="0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 w:val="0"/>
                          <w:bCs w:val="0"/>
                          <w:caps w:val="0"/>
                          <w:smallCaps w:val="0"/>
                          <w:sz w:val="28"/>
                          <w:szCs w:val="28"/>
                          <w:rtl w:val="0"/>
                          <w:lang w:val="en-US"/>
                        </w:rPr>
                        <w:t xml:space="preserve">Read the poem and respond to any ten of the fifteen following questions </w:t>
                      </w:r>
                    </w:p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  <w:tab w:val="clear" w:pos="1150"/>
                        </w:tabs>
                        <w:suppressAutoHyphens w:val="1"/>
                        <w:jc w:val="left"/>
                        <w:outlineLvl w:val="0"/>
                      </w:pPr>
                      <w:r>
                        <w:rPr>
                          <w:rFonts w:ascii="Arial" w:hAnsi="Arial"/>
                          <w:b w:val="0"/>
                          <w:bCs w:val="0"/>
                          <w:caps w:val="0"/>
                          <w:smallCaps w:val="0"/>
                          <w:sz w:val="28"/>
                          <w:szCs w:val="28"/>
                          <w:rtl w:val="0"/>
                          <w:lang w:val="en-US"/>
                        </w:rPr>
                        <w:t xml:space="preserve">on your own paper. Use complete sentences and proper punctuation. 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991247</wp:posOffset>
                </wp:positionH>
                <wp:positionV relativeFrom="page">
                  <wp:posOffset>2905391</wp:posOffset>
                </wp:positionV>
                <wp:extent cx="5943600" cy="5552015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55201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Write the title of the play. 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The author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(playwright)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of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play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is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…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Describe the setting of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play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(time and place)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Describe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central conflict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of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play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2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Tell three things about the character of the protagonist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3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Explain the main goal of the antagonist.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4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Describe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scene that best represents the climax (turning point). 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5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How do the stage directions help you understand what is happening? 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Explain the speaker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s tone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(attitude) about the subject of the poem.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Explain the significance of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play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s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 title.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What is the theme (life lesson or moral of the story) of the play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?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Create a timeline for the main events in the play by jotting down the most important part of each scene.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Summarize the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play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.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Make up three </w:t>
                            </w: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>really hard questions about the play for other groups to answer! (They can answer those questions tomorrow!)</w:t>
                            </w:r>
                          </w:p>
                          <w:p>
                            <w:pPr>
                              <w:pStyle w:val="List Paragraph"/>
                              <w:numPr>
                                <w:ilvl w:val="0"/>
                                <w:numId w:val="1"/>
                              </w:numPr>
                              <w:bidi w:val="0"/>
                              <w:ind w:right="0"/>
                              <w:jc w:val="left"/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rtl w:val="0"/>
                                <w:lang w:val="en-US"/>
                              </w:rPr>
                              <w:t xml:space="preserve">Re-write one scene (your choice) so that it takes place in a different time period and in a different setting. 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78.1pt;margin-top:228.8pt;width:468.0pt;height:437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Write the title of the play. 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The author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(playwright)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of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play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is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…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Describe the setting of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play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(time and place)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Describe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central conflict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of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play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2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Tell three things about the character of the protagonist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3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Explain the main goal of the antagonist.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4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Describe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scene that best represents the climax (turning point). 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5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How do the stage directions help you understand what is happening? 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Explain the speaker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s tone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(attitude) about the subject of the poem.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Explain the significance of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play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’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s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 title.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What is the theme (life lesson or moral of the story) of the play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?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Create a timeline for the main events in the play by jotting down the most important part of each scene.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Summarize the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play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.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Make up three </w:t>
                      </w: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>really hard questions about the play for other groups to answer! (They can answer those questions tomorrow!)</w:t>
                      </w:r>
                    </w:p>
                    <w:p>
                      <w:pPr>
                        <w:pStyle w:val="List Paragraph"/>
                        <w:numPr>
                          <w:ilvl w:val="0"/>
                          <w:numId w:val="1"/>
                        </w:numPr>
                        <w:bidi w:val="0"/>
                        <w:ind w:right="0"/>
                        <w:jc w:val="left"/>
                        <w:rPr>
                          <w:sz w:val="24"/>
                          <w:szCs w:val="24"/>
                          <w:rtl w:val="0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rtl w:val="0"/>
                          <w:lang w:val="en-US"/>
                        </w:rPr>
                        <w:t xml:space="preserve">Re-write one scene (your choice) so that it takes place in a different time period and in a different setting. 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w:rPr>
          <w:b w:val="1"/>
          <w:bCs w:val="1"/>
          <w:sz w:val="28"/>
          <w:szCs w:val="28"/>
          <w:rtl w:val="0"/>
          <w:lang w:val="en-US"/>
        </w:rPr>
        <w:t>ama Test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 xml:space="preserve">© </w:t>
    </w:r>
    <w:r>
      <w:rPr>
        <w:rStyle w:val="Hyperlink.0"/>
        <w:sz w:val="16"/>
        <w:szCs w:val="16"/>
      </w:rPr>
      <w:fldChar w:fldCharType="begin" w:fldLock="0"/>
    </w:r>
    <w:r>
      <w:rPr>
        <w:rStyle w:val="Hyperlink.0"/>
        <w:sz w:val="16"/>
        <w:szCs w:val="16"/>
      </w:rPr>
      <w:instrText xml:space="preserve"> HYPERLINK "http://languageartsteachers.com"</w:instrText>
    </w:r>
    <w:r>
      <w:rPr>
        <w:rStyle w:val="Hyperlink.0"/>
        <w:sz w:val="16"/>
        <w:szCs w:val="16"/>
      </w:rPr>
      <w:fldChar w:fldCharType="separate" w:fldLock="0"/>
    </w:r>
    <w:r>
      <w:rPr>
        <w:rStyle w:val="Hyperlink.0"/>
        <w:sz w:val="16"/>
        <w:szCs w:val="16"/>
        <w:rtl w:val="0"/>
        <w:lang w:val="en-US"/>
      </w:rPr>
      <w:t>languageartsteachers.com</w:t>
    </w:r>
    <w:r>
      <w:rPr>
        <w:sz w:val="16"/>
        <w:szCs w:val="16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Day 5.2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)"/>
      <w:lvlJc w:val="left"/>
      <w:pPr>
        <w:ind w:left="69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3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5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7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9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1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55" w:hanging="2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startOverride w:val="4"/>
    </w:lvlOverride>
  </w:num>
  <w:num w:numId="3">
    <w:abstractNumId w:val="0"/>
    <w:lvlOverride w:ilvl="0">
      <w:startOverride w:val="5"/>
    </w:lvlOverride>
  </w:num>
  <w:num w:numId="4">
    <w:abstractNumId w:val="0"/>
    <w:lvlOverride w:ilvl="0">
      <w:startOverride w:val="7"/>
    </w:lvlOverride>
  </w:num>
  <w:num w:numId="5">
    <w:abstractNumId w:val="0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tabs>
        <w:tab w:val="left" w:pos="115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