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b w:val="1"/>
          <w:bCs w:val="1"/>
          <w:sz w:val="28"/>
          <w:szCs w:val="28"/>
          <w:rtl w:val="0"/>
          <w:lang w:val="en-US"/>
        </w:rPr>
        <w:t>Next Steps</w:t>
      </w:r>
    </w:p>
    <w:p>
      <w:pPr>
        <w:pStyle w:val="Body"/>
        <w:jc w:val="center"/>
      </w:pPr>
      <w:r>
        <w:rPr>
          <w:i w:val="1"/>
          <w:iCs w:val="1"/>
          <w:sz w:val="24"/>
          <w:szCs w:val="24"/>
          <w:rtl w:val="0"/>
          <w:lang w:val="en-US"/>
        </w:rPr>
        <w:t>for writing a research paper</w:t>
      </w:r>
    </w:p>
    <w:p>
      <w:pPr>
        <w:pStyle w:val="Body"/>
        <w:jc w:val="center"/>
      </w:pPr>
    </w:p>
    <w:p>
      <w:pPr>
        <w:pStyle w:val="Body"/>
        <w:jc w:val="center"/>
      </w:pPr>
    </w:p>
    <w:p>
      <w:pPr>
        <w:pStyle w:val="Body"/>
        <w:jc w:val="left"/>
      </w:pPr>
      <w:r>
        <w:rPr>
          <w:sz w:val="24"/>
          <w:szCs w:val="24"/>
          <w:rtl w:val="0"/>
          <w:lang w:val="en-US"/>
        </w:rPr>
        <w:t>Let</w:t>
      </w:r>
      <w:r>
        <w:rPr>
          <w:sz w:val="24"/>
          <w:szCs w:val="24"/>
          <w:rtl w:val="0"/>
          <w:lang w:val="en-US"/>
        </w:rPr>
        <w:t>’</w:t>
      </w:r>
      <w:r>
        <w:rPr>
          <w:sz w:val="24"/>
          <w:szCs w:val="24"/>
          <w:rtl w:val="0"/>
          <w:lang w:val="en-US"/>
        </w:rPr>
        <w:t>s think about everything we</w:t>
      </w:r>
      <w:r>
        <w:rPr>
          <w:sz w:val="24"/>
          <w:szCs w:val="24"/>
          <w:rtl w:val="0"/>
          <w:lang w:val="en-US"/>
        </w:rPr>
        <w:t>’</w:t>
      </w:r>
      <w:r>
        <w:rPr>
          <w:sz w:val="24"/>
          <w:szCs w:val="24"/>
          <w:rtl w:val="0"/>
          <w:lang w:val="en-US"/>
        </w:rPr>
        <w:t xml:space="preserve">ve learned this week and put it all together today! </w:t>
      </w:r>
    </w:p>
    <w:p>
      <w:pPr>
        <w:pStyle w:val="Body"/>
        <w:jc w:val="left"/>
      </w:pPr>
    </w:p>
    <w:p>
      <w:pPr>
        <w:pStyle w:val="Body"/>
        <w:jc w:val="left"/>
      </w:pPr>
      <w:r>
        <w:rPr>
          <w:sz w:val="24"/>
          <w:szCs w:val="24"/>
          <w:rtl w:val="0"/>
          <w:lang w:val="en-US"/>
        </w:rPr>
        <w:t>Here</w:t>
      </w:r>
      <w:r>
        <w:rPr>
          <w:sz w:val="24"/>
          <w:szCs w:val="24"/>
          <w:rtl w:val="0"/>
          <w:lang w:val="en-US"/>
        </w:rPr>
        <w:t>’</w:t>
      </w:r>
      <w:r>
        <w:rPr>
          <w:sz w:val="24"/>
          <w:szCs w:val="24"/>
          <w:rtl w:val="0"/>
          <w:lang w:val="en-US"/>
        </w:rPr>
        <w:t>s what we</w:t>
      </w:r>
      <w:r>
        <w:rPr>
          <w:sz w:val="24"/>
          <w:szCs w:val="24"/>
          <w:rtl w:val="0"/>
          <w:lang w:val="en-US"/>
        </w:rPr>
        <w:t>’</w:t>
      </w:r>
      <w:r>
        <w:rPr>
          <w:sz w:val="24"/>
          <w:szCs w:val="24"/>
          <w:rtl w:val="0"/>
          <w:lang w:val="en-US"/>
        </w:rPr>
        <w:t xml:space="preserve">ve done the past few days: </w:t>
      </w:r>
    </w:p>
    <w:p>
      <w:pPr>
        <w:pStyle w:val="Body"/>
        <w:jc w:val="left"/>
      </w:pPr>
    </w:p>
    <w:p>
      <w:pPr>
        <w:pStyle w:val="Body"/>
        <w:numPr>
          <w:ilvl w:val="0"/>
          <w:numId w:val="2"/>
        </w:numPr>
        <w:jc w:val="left"/>
        <w:rPr>
          <w:sz w:val="24"/>
          <w:szCs w:val="24"/>
          <w:lang w:val="en-US"/>
        </w:rPr>
      </w:pPr>
      <w:r>
        <w:rPr>
          <w:sz w:val="24"/>
          <w:szCs w:val="24"/>
          <w:rtl w:val="0"/>
          <w:lang w:val="en-US"/>
        </w:rPr>
        <w:t>We learned about how to find credible online sources and why it</w:t>
      </w:r>
      <w:r>
        <w:rPr>
          <w:sz w:val="24"/>
          <w:szCs w:val="24"/>
          <w:rtl w:val="0"/>
          <w:lang w:val="en-US"/>
        </w:rPr>
        <w:t>’</w:t>
      </w:r>
      <w:r>
        <w:rPr>
          <w:sz w:val="24"/>
          <w:szCs w:val="24"/>
          <w:rtl w:val="0"/>
          <w:lang w:val="en-US"/>
        </w:rPr>
        <w:t xml:space="preserve">s important to consider things like </w:t>
      </w:r>
      <w:r>
        <w:rPr>
          <w:rFonts w:ascii="Comic Sans MS" w:hAnsi="Comic Sans MS"/>
          <w:b w:val="1"/>
          <w:bCs w:val="1"/>
          <w:sz w:val="24"/>
          <w:szCs w:val="24"/>
          <w:rtl w:val="0"/>
          <w:lang w:val="nl-NL"/>
        </w:rPr>
        <w:t>relevan</w:t>
      </w:r>
      <w:r>
        <w:rPr>
          <w:rFonts w:ascii="Comic Sans MS" w:hAnsi="Comic Sans MS"/>
          <w:b w:val="1"/>
          <w:bCs w:val="1"/>
          <w:sz w:val="24"/>
          <w:szCs w:val="24"/>
          <w:rtl w:val="0"/>
          <w:lang w:val="en-US"/>
        </w:rPr>
        <w:t xml:space="preserve">cy, </w:t>
      </w:r>
      <w:r>
        <w:rPr>
          <w:rFonts w:ascii="Comic Sans MS" w:hAnsi="Comic Sans MS"/>
          <w:b w:val="1"/>
          <w:bCs w:val="1"/>
          <w:sz w:val="24"/>
          <w:szCs w:val="24"/>
          <w:rtl w:val="0"/>
          <w:lang w:val="en-US"/>
        </w:rPr>
        <w:t>authority</w:t>
      </w:r>
      <w:r>
        <w:rPr>
          <w:rFonts w:ascii="Comic Sans MS" w:hAnsi="Comic Sans MS"/>
          <w:b w:val="1"/>
          <w:bCs w:val="1"/>
          <w:sz w:val="24"/>
          <w:szCs w:val="24"/>
          <w:rtl w:val="0"/>
          <w:lang w:val="en-US"/>
        </w:rPr>
        <w:t xml:space="preserve">, </w:t>
      </w:r>
      <w:r>
        <w:rPr>
          <w:rFonts w:ascii="Comic Sans MS" w:hAnsi="Comic Sans MS"/>
          <w:b w:val="1"/>
          <w:bCs w:val="1"/>
          <w:sz w:val="24"/>
          <w:szCs w:val="24"/>
          <w:rtl w:val="0"/>
          <w:lang w:val="en-US"/>
        </w:rPr>
        <w:t>currency</w:t>
      </w:r>
      <w:r>
        <w:rPr>
          <w:rFonts w:ascii="Comic Sans MS" w:hAnsi="Comic Sans MS"/>
          <w:b w:val="1"/>
          <w:bCs w:val="1"/>
          <w:sz w:val="24"/>
          <w:szCs w:val="24"/>
          <w:rtl w:val="0"/>
          <w:lang w:val="en-US"/>
        </w:rPr>
        <w:t xml:space="preserve">, </w:t>
      </w:r>
      <w:r>
        <w:rPr>
          <w:rFonts w:ascii="Comic Sans MS" w:hAnsi="Comic Sans MS"/>
          <w:b w:val="1"/>
          <w:bCs w:val="1"/>
          <w:sz w:val="24"/>
          <w:szCs w:val="24"/>
          <w:rtl w:val="0"/>
          <w:lang w:val="en-US"/>
        </w:rPr>
        <w:t>accuracy</w:t>
      </w:r>
      <w:r>
        <w:rPr>
          <w:rFonts w:ascii="Comic Sans MS" w:hAnsi="Comic Sans MS"/>
          <w:b w:val="1"/>
          <w:bCs w:val="1"/>
          <w:sz w:val="24"/>
          <w:szCs w:val="24"/>
          <w:rtl w:val="0"/>
          <w:lang w:val="en-US"/>
        </w:rPr>
        <w:t xml:space="preserve">, </w:t>
      </w:r>
      <w:r>
        <w:rPr>
          <w:rFonts w:ascii="Comic Sans MS" w:hAnsi="Comic Sans MS"/>
          <w:b w:val="1"/>
          <w:bCs w:val="1"/>
          <w:sz w:val="24"/>
          <w:szCs w:val="24"/>
          <w:rtl w:val="0"/>
        </w:rPr>
        <w:t>purpose</w:t>
      </w:r>
      <w:r>
        <w:rPr>
          <w:rFonts w:ascii="Comic Sans MS" w:hAnsi="Comic Sans MS"/>
          <w:b w:val="1"/>
          <w:bCs w:val="1"/>
          <w:sz w:val="24"/>
          <w:szCs w:val="24"/>
          <w:rtl w:val="0"/>
          <w:lang w:val="en-US"/>
        </w:rPr>
        <w:t xml:space="preserve">, and </w:t>
      </w:r>
      <w:r>
        <w:rPr>
          <w:rFonts w:ascii="Comic Sans MS" w:hAnsi="Comic Sans MS"/>
          <w:b w:val="1"/>
          <w:bCs w:val="1"/>
          <w:sz w:val="24"/>
          <w:szCs w:val="24"/>
          <w:rtl w:val="0"/>
        </w:rPr>
        <w:t>bias</w:t>
      </w:r>
      <w:r>
        <w:rPr>
          <w:rFonts w:ascii="Comic Sans MS" w:hAnsi="Comic Sans MS"/>
          <w:b w:val="1"/>
          <w:bCs w:val="1"/>
          <w:sz w:val="24"/>
          <w:szCs w:val="24"/>
          <w:rtl w:val="0"/>
          <w:lang w:val="en-US"/>
        </w:rPr>
        <w:t>.</w:t>
      </w:r>
    </w:p>
    <w:p>
      <w:pPr>
        <w:pStyle w:val="Body"/>
        <w:jc w:val="left"/>
      </w:pPr>
    </w:p>
    <w:p>
      <w:pPr>
        <w:pStyle w:val="Body"/>
        <w:jc w:val="left"/>
      </w:pPr>
      <w:r>
        <w:rPr>
          <w:rFonts w:ascii="Arial" w:hAnsi="Arial"/>
          <w:sz w:val="24"/>
          <w:szCs w:val="24"/>
          <w:rtl w:val="0"/>
          <w:lang w:val="en-US"/>
        </w:rPr>
        <w:t>2)  We actually looked at several reliable online sources and started identifying topics for research that we</w:t>
      </w:r>
      <w:r>
        <w:rPr>
          <w:rFonts w:ascii="Arial" w:hAnsi="Arial" w:hint="default"/>
          <w:sz w:val="24"/>
          <w:szCs w:val="24"/>
          <w:rtl w:val="0"/>
          <w:lang w:val="en-US"/>
        </w:rPr>
        <w:t>’</w:t>
      </w:r>
      <w:r>
        <w:rPr>
          <w:rFonts w:ascii="Arial" w:hAnsi="Arial"/>
          <w:sz w:val="24"/>
          <w:szCs w:val="24"/>
          <w:rtl w:val="0"/>
          <w:lang w:val="en-US"/>
        </w:rPr>
        <w:t>d actually like to know more about!</w:t>
      </w:r>
    </w:p>
    <w:p>
      <w:pPr>
        <w:pStyle w:val="Body"/>
        <w:jc w:val="left"/>
      </w:pPr>
    </w:p>
    <w:p>
      <w:pPr>
        <w:pStyle w:val="Body"/>
        <w:jc w:val="left"/>
      </w:pPr>
      <w:r>
        <w:rPr>
          <w:rFonts w:ascii="Arial" w:hAnsi="Arial"/>
          <w:sz w:val="24"/>
          <w:szCs w:val="24"/>
          <w:rtl w:val="0"/>
          <w:lang w:val="en-US"/>
        </w:rPr>
        <w:t>3) We learned and practiced how to cite those online sources in order to give credit to the author. We even made a Works Cited page!</w:t>
      </w:r>
    </w:p>
    <w:p>
      <w:pPr>
        <w:pStyle w:val="Body"/>
        <w:jc w:val="left"/>
      </w:pPr>
    </w:p>
    <w:p>
      <w:pPr>
        <w:pStyle w:val="Body"/>
        <w:jc w:val="left"/>
      </w:pPr>
      <w:r>
        <w:rPr>
          <w:rFonts w:ascii="Arial" w:hAnsi="Arial"/>
          <w:sz w:val="24"/>
          <w:szCs w:val="24"/>
          <w:rtl w:val="0"/>
          <w:lang w:val="en-US"/>
        </w:rPr>
        <w:t>4) We learned a few different ways to use the good stuff we found in those articles about our topic</w:t>
      </w:r>
      <w:r>
        <w:rPr>
          <w:rFonts w:ascii="Arial" w:hAnsi="Arial" w:hint="default"/>
          <w:sz w:val="24"/>
          <w:szCs w:val="24"/>
          <w:rtl w:val="0"/>
          <w:lang w:val="en-US"/>
        </w:rPr>
        <w:t xml:space="preserve">— </w:t>
      </w:r>
      <w:r>
        <w:rPr>
          <w:rFonts w:ascii="Arial" w:hAnsi="Arial"/>
          <w:sz w:val="24"/>
          <w:szCs w:val="24"/>
          <w:rtl w:val="0"/>
          <w:lang w:val="en-US"/>
        </w:rPr>
        <w:t xml:space="preserve">how to paraphrase and how to use quotes to add to our own credibility and to support what we know and learn about the topics we chose. </w:t>
      </w:r>
    </w:p>
    <w:p>
      <w:pPr>
        <w:pStyle w:val="Body"/>
        <w:jc w:val="left"/>
      </w:pPr>
    </w:p>
    <w:p>
      <w:pPr>
        <w:pStyle w:val="Body"/>
        <w:jc w:val="center"/>
      </w:pPr>
      <w:r>
        <w:rPr>
          <w:rFonts w:ascii="Arial" w:hAnsi="Arial"/>
          <w:b w:val="1"/>
          <w:bCs w:val="1"/>
          <w:sz w:val="24"/>
          <w:szCs w:val="24"/>
          <w:rtl w:val="0"/>
          <w:lang w:val="en-US"/>
        </w:rPr>
        <w:t>So today we</w:t>
      </w:r>
      <w:r>
        <w:rPr>
          <w:rFonts w:ascii="Arial" w:hAnsi="Arial" w:hint="default"/>
          <w:b w:val="1"/>
          <w:bCs w:val="1"/>
          <w:sz w:val="24"/>
          <w:szCs w:val="24"/>
          <w:rtl w:val="0"/>
          <w:lang w:val="en-US"/>
        </w:rPr>
        <w:t>’</w:t>
      </w:r>
      <w:r>
        <w:rPr>
          <w:rFonts w:ascii="Arial" w:hAnsi="Arial"/>
          <w:b w:val="1"/>
          <w:bCs w:val="1"/>
          <w:sz w:val="24"/>
          <w:szCs w:val="24"/>
          <w:rtl w:val="0"/>
          <w:lang w:val="en-US"/>
        </w:rPr>
        <w:t>re going to work on putting it all together. Here</w:t>
      </w:r>
      <w:r>
        <w:rPr>
          <w:rFonts w:ascii="Arial" w:hAnsi="Arial" w:hint="default"/>
          <w:b w:val="1"/>
          <w:bCs w:val="1"/>
          <w:sz w:val="24"/>
          <w:szCs w:val="24"/>
          <w:rtl w:val="0"/>
          <w:lang w:val="en-US"/>
        </w:rPr>
        <w:t>’</w:t>
      </w:r>
      <w:r>
        <w:rPr>
          <w:rFonts w:ascii="Arial" w:hAnsi="Arial"/>
          <w:b w:val="1"/>
          <w:bCs w:val="1"/>
          <w:sz w:val="24"/>
          <w:szCs w:val="24"/>
          <w:rtl w:val="0"/>
          <w:lang w:val="en-US"/>
        </w:rPr>
        <w:t xml:space="preserve">s your task for today: </w:t>
      </w:r>
    </w:p>
    <w:p>
      <w:pPr>
        <w:pStyle w:val="Body"/>
        <w:jc w:val="left"/>
      </w:pPr>
    </w:p>
    <w:p>
      <w:pPr>
        <w:pStyle w:val="Body"/>
        <w:jc w:val="left"/>
      </w:pPr>
    </w:p>
    <w:p>
      <w:pPr>
        <w:pStyle w:val="Body"/>
        <w:numPr>
          <w:ilvl w:val="0"/>
          <w:numId w:val="4"/>
        </w:numPr>
        <w:jc w:val="left"/>
        <w:rPr>
          <w:rFonts w:ascii="Arial" w:hAnsi="Arial"/>
          <w:sz w:val="24"/>
          <w:szCs w:val="24"/>
          <w:lang w:val="en-US"/>
        </w:rPr>
      </w:pPr>
      <w:r>
        <w:rPr>
          <w:rFonts w:ascii="Arial" w:hAnsi="Arial"/>
          <w:sz w:val="24"/>
          <w:szCs w:val="24"/>
          <w:rtl w:val="0"/>
          <w:lang w:val="en-US"/>
        </w:rPr>
        <w:t>Write 2 - 4 paragraphs about the topic you chose. This is basically going to be a rough draft research paper!</w:t>
      </w:r>
    </w:p>
    <w:p>
      <w:pPr>
        <w:pStyle w:val="Body"/>
        <w:numPr>
          <w:ilvl w:val="0"/>
          <w:numId w:val="4"/>
        </w:numPr>
        <w:jc w:val="left"/>
        <w:rPr>
          <w:rFonts w:ascii="Arial" w:hAnsi="Arial"/>
          <w:sz w:val="24"/>
          <w:szCs w:val="24"/>
          <w:lang w:val="en-US"/>
        </w:rPr>
      </w:pPr>
      <w:r>
        <w:rPr>
          <w:rFonts w:ascii="Arial" w:hAnsi="Arial"/>
          <w:sz w:val="24"/>
          <w:szCs w:val="24"/>
          <w:rtl w:val="0"/>
          <w:lang w:val="en-US"/>
        </w:rPr>
        <w:t xml:space="preserve">Think about how you can use the activities this week to help you think and write. Can you pull out the Works Cited page and use it to go back to those articles you already found? Can you pull out the </w:t>
      </w:r>
      <w:r>
        <w:rPr>
          <w:rFonts w:ascii="Arial" w:hAnsi="Arial" w:hint="default"/>
          <w:sz w:val="24"/>
          <w:szCs w:val="24"/>
          <w:rtl w:val="0"/>
          <w:lang w:val="en-US"/>
        </w:rPr>
        <w:t>“</w:t>
      </w:r>
      <w:r>
        <w:rPr>
          <w:rFonts w:ascii="Arial" w:hAnsi="Arial"/>
          <w:sz w:val="24"/>
          <w:szCs w:val="24"/>
          <w:rtl w:val="0"/>
          <w:lang w:val="en-US"/>
        </w:rPr>
        <w:t>Journaling</w:t>
      </w:r>
      <w:r>
        <w:rPr>
          <w:rFonts w:ascii="Arial" w:hAnsi="Arial" w:hint="default"/>
          <w:sz w:val="24"/>
          <w:szCs w:val="24"/>
          <w:rtl w:val="0"/>
          <w:lang w:val="en-US"/>
        </w:rPr>
        <w:t xml:space="preserve">” </w:t>
      </w:r>
      <w:r>
        <w:rPr>
          <w:rFonts w:ascii="Arial" w:hAnsi="Arial"/>
          <w:sz w:val="24"/>
          <w:szCs w:val="24"/>
          <w:rtl w:val="0"/>
          <w:lang w:val="en-US"/>
        </w:rPr>
        <w:t xml:space="preserve">handout you worked on earlier and use those quotes and ideas to help you put together a few paragraphs about your topic? </w:t>
      </w:r>
    </w:p>
    <w:p>
      <w:pPr>
        <w:pStyle w:val="Body"/>
        <w:numPr>
          <w:ilvl w:val="0"/>
          <w:numId w:val="4"/>
        </w:numPr>
        <w:jc w:val="left"/>
        <w:rPr>
          <w:rFonts w:ascii="Arial" w:hAnsi="Arial"/>
          <w:sz w:val="24"/>
          <w:szCs w:val="24"/>
          <w:lang w:val="en-US"/>
        </w:rPr>
      </w:pPr>
      <w:r>
        <w:rPr>
          <w:rFonts w:ascii="Arial" w:hAnsi="Arial"/>
          <w:sz w:val="24"/>
          <w:szCs w:val="24"/>
          <w:rtl w:val="0"/>
          <w:lang w:val="en-US"/>
        </w:rPr>
        <w:t>Don</w:t>
      </w:r>
      <w:r>
        <w:rPr>
          <w:rFonts w:ascii="Arial" w:hAnsi="Arial" w:hint="default"/>
          <w:sz w:val="24"/>
          <w:szCs w:val="24"/>
          <w:rtl w:val="0"/>
          <w:lang w:val="en-US"/>
        </w:rPr>
        <w:t>’</w:t>
      </w:r>
      <w:r>
        <w:rPr>
          <w:rFonts w:ascii="Arial" w:hAnsi="Arial"/>
          <w:sz w:val="24"/>
          <w:szCs w:val="24"/>
          <w:rtl w:val="0"/>
          <w:lang w:val="en-US"/>
        </w:rPr>
        <w:t>t worry about an intro or conclusion paragraph today. Right now, we</w:t>
      </w:r>
      <w:r>
        <w:rPr>
          <w:rFonts w:ascii="Arial" w:hAnsi="Arial" w:hint="default"/>
          <w:sz w:val="24"/>
          <w:szCs w:val="24"/>
          <w:rtl w:val="0"/>
          <w:lang w:val="en-US"/>
        </w:rPr>
        <w:t>’</w:t>
      </w:r>
      <w:r>
        <w:rPr>
          <w:rFonts w:ascii="Arial" w:hAnsi="Arial"/>
          <w:sz w:val="24"/>
          <w:szCs w:val="24"/>
          <w:rtl w:val="0"/>
          <w:lang w:val="en-US"/>
        </w:rPr>
        <w:t xml:space="preserve">re just focusing on the actual body paragraphs! </w:t>
      </w:r>
    </w:p>
    <w:p>
      <w:pPr>
        <w:pStyle w:val="Body"/>
        <w:jc w:val="left"/>
      </w:pPr>
    </w:p>
    <w:p>
      <w:pPr>
        <w:pStyle w:val="Body"/>
        <w:jc w:val="center"/>
      </w:pPr>
      <w:r>
        <w:rPr>
          <w:rFonts w:ascii="Arial" w:hAnsi="Arial"/>
          <w:b w:val="1"/>
          <w:bCs w:val="1"/>
          <w:sz w:val="24"/>
          <w:szCs w:val="24"/>
          <w:rtl w:val="0"/>
          <w:lang w:val="en-US"/>
        </w:rPr>
        <w:t xml:space="preserve">Each body paragraph you write today will contain the following: </w:t>
      </w:r>
    </w:p>
    <w:p>
      <w:pPr>
        <w:pStyle w:val="Body"/>
        <w:jc w:val="left"/>
      </w:pPr>
    </w:p>
    <w:p>
      <w:pPr>
        <w:pStyle w:val="Body"/>
        <w:numPr>
          <w:ilvl w:val="0"/>
          <w:numId w:val="6"/>
        </w:numPr>
        <w:jc w:val="left"/>
        <w:rPr>
          <w:rFonts w:ascii="Arial" w:hAnsi="Arial"/>
          <w:sz w:val="24"/>
          <w:szCs w:val="24"/>
          <w:lang w:val="en-US"/>
        </w:rPr>
      </w:pPr>
      <w:r>
        <w:rPr>
          <w:rFonts w:ascii="Arial" w:hAnsi="Arial"/>
          <w:sz w:val="24"/>
          <w:szCs w:val="24"/>
          <w:rtl w:val="0"/>
          <w:lang w:val="en-US"/>
        </w:rPr>
        <w:t>topic sentence</w:t>
      </w:r>
    </w:p>
    <w:p>
      <w:pPr>
        <w:pStyle w:val="Body"/>
        <w:numPr>
          <w:ilvl w:val="0"/>
          <w:numId w:val="6"/>
        </w:numPr>
        <w:jc w:val="left"/>
        <w:rPr>
          <w:rFonts w:ascii="Arial" w:hAnsi="Arial"/>
          <w:sz w:val="24"/>
          <w:szCs w:val="24"/>
          <w:lang w:val="en-US"/>
        </w:rPr>
      </w:pPr>
      <w:r>
        <w:rPr>
          <w:rFonts w:ascii="Arial" w:hAnsi="Arial"/>
          <w:sz w:val="24"/>
          <w:szCs w:val="24"/>
          <w:rtl w:val="0"/>
          <w:lang w:val="en-US"/>
        </w:rPr>
        <w:t>example / experience</w:t>
      </w:r>
    </w:p>
    <w:p>
      <w:pPr>
        <w:pStyle w:val="Body"/>
        <w:numPr>
          <w:ilvl w:val="0"/>
          <w:numId w:val="6"/>
        </w:numPr>
        <w:jc w:val="left"/>
        <w:rPr>
          <w:rFonts w:ascii="Arial" w:hAnsi="Arial"/>
          <w:sz w:val="24"/>
          <w:szCs w:val="24"/>
          <w:lang w:val="en-US"/>
        </w:rPr>
      </w:pPr>
      <w:r>
        <w:rPr>
          <w:rFonts w:ascii="Arial" w:hAnsi="Arial"/>
          <w:sz w:val="24"/>
          <w:szCs w:val="24"/>
          <w:rtl w:val="0"/>
          <w:lang w:val="en-US"/>
        </w:rPr>
        <w:t>a quote that adds to or supports your example / experience</w:t>
      </w:r>
    </w:p>
    <w:p>
      <w:pPr>
        <w:pStyle w:val="Body"/>
        <w:numPr>
          <w:ilvl w:val="0"/>
          <w:numId w:val="6"/>
        </w:numPr>
        <w:jc w:val="left"/>
        <w:rPr>
          <w:rFonts w:ascii="Arial" w:hAnsi="Arial"/>
          <w:sz w:val="24"/>
          <w:szCs w:val="24"/>
          <w:lang w:val="en-US"/>
        </w:rPr>
      </w:pPr>
      <w:r>
        <w:rPr>
          <w:rFonts w:ascii="Arial" w:hAnsi="Arial"/>
          <w:sz w:val="24"/>
          <w:szCs w:val="24"/>
          <w:rtl w:val="0"/>
          <w:lang w:val="en-US"/>
        </w:rPr>
        <w:t>the citation that goes with it (author</w:t>
      </w:r>
      <w:r>
        <w:rPr>
          <w:rFonts w:ascii="Arial" w:hAnsi="Arial" w:hint="default"/>
          <w:sz w:val="24"/>
          <w:szCs w:val="24"/>
          <w:rtl w:val="0"/>
          <w:lang w:val="en-US"/>
        </w:rPr>
        <w:t>’</w:t>
      </w:r>
      <w:r>
        <w:rPr>
          <w:rFonts w:ascii="Arial" w:hAnsi="Arial"/>
          <w:sz w:val="24"/>
          <w:szCs w:val="24"/>
          <w:rtl w:val="0"/>
          <w:lang w:val="en-US"/>
        </w:rPr>
        <w:t>s last name and website</w:t>
      </w:r>
      <w:r>
        <w:rPr>
          <w:rFonts w:ascii="Arial" w:hAnsi="Arial" w:hint="default"/>
          <w:sz w:val="24"/>
          <w:szCs w:val="24"/>
          <w:rtl w:val="0"/>
          <w:lang w:val="en-US"/>
        </w:rPr>
        <w:t xml:space="preserve">— </w:t>
      </w:r>
      <w:r>
        <w:rPr>
          <w:rFonts w:ascii="Arial" w:hAnsi="Arial"/>
          <w:sz w:val="24"/>
          <w:szCs w:val="24"/>
          <w:rtl w:val="0"/>
          <w:lang w:val="en-US"/>
        </w:rPr>
        <w:t xml:space="preserve">use the example you have on the </w:t>
      </w:r>
      <w:r>
        <w:rPr>
          <w:rFonts w:ascii="Arial" w:hAnsi="Arial" w:hint="default"/>
          <w:sz w:val="24"/>
          <w:szCs w:val="24"/>
          <w:rtl w:val="0"/>
          <w:lang w:val="en-US"/>
        </w:rPr>
        <w:t>“</w:t>
      </w:r>
      <w:r>
        <w:rPr>
          <w:rFonts w:ascii="Arial" w:hAnsi="Arial"/>
          <w:sz w:val="24"/>
          <w:szCs w:val="24"/>
          <w:rtl w:val="0"/>
          <w:lang w:val="en-US"/>
        </w:rPr>
        <w:t>How to Embed a Quote</w:t>
      </w:r>
      <w:r>
        <w:rPr>
          <w:rFonts w:ascii="Arial" w:hAnsi="Arial" w:hint="default"/>
          <w:sz w:val="24"/>
          <w:szCs w:val="24"/>
          <w:rtl w:val="0"/>
          <w:lang w:val="en-US"/>
        </w:rPr>
        <w:t xml:space="preserve">” </w:t>
      </w:r>
      <w:r>
        <w:rPr>
          <w:rFonts w:ascii="Arial" w:hAnsi="Arial"/>
          <w:sz w:val="24"/>
          <w:szCs w:val="24"/>
          <w:rtl w:val="0"/>
          <w:lang w:val="en-US"/>
        </w:rPr>
        <w:t>handout)</w:t>
      </w:r>
    </w:p>
    <w:p>
      <w:pPr>
        <w:pStyle w:val="Body"/>
        <w:numPr>
          <w:ilvl w:val="0"/>
          <w:numId w:val="6"/>
        </w:numPr>
        <w:jc w:val="left"/>
        <w:rPr>
          <w:rFonts w:ascii="Arial" w:hAnsi="Arial"/>
          <w:sz w:val="24"/>
          <w:szCs w:val="24"/>
          <w:lang w:val="en-US"/>
        </w:rPr>
      </w:pPr>
      <w:r>
        <w:rPr>
          <w:rFonts w:ascii="Arial" w:hAnsi="Arial"/>
          <w:sz w:val="24"/>
          <w:szCs w:val="24"/>
          <w:rtl w:val="0"/>
          <w:lang w:val="en-US"/>
        </w:rPr>
        <w:t>follow-up commentary about the quote (again</w:t>
      </w:r>
      <w:r>
        <w:rPr>
          <w:rFonts w:ascii="Arial" w:hAnsi="Arial" w:hint="default"/>
          <w:sz w:val="24"/>
          <w:szCs w:val="24"/>
          <w:rtl w:val="0"/>
          <w:lang w:val="en-US"/>
        </w:rPr>
        <w:t>—</w:t>
      </w:r>
      <w:r>
        <w:rPr>
          <w:rFonts w:ascii="Arial" w:hAnsi="Arial"/>
          <w:sz w:val="24"/>
          <w:szCs w:val="24"/>
          <w:rtl w:val="0"/>
          <w:lang w:val="en-US"/>
        </w:rPr>
        <w:t xml:space="preserve">use that </w:t>
      </w:r>
      <w:r>
        <w:rPr>
          <w:rFonts w:ascii="Arial" w:hAnsi="Arial" w:hint="default"/>
          <w:sz w:val="24"/>
          <w:szCs w:val="24"/>
          <w:rtl w:val="0"/>
          <w:lang w:val="en-US"/>
        </w:rPr>
        <w:t>“</w:t>
      </w:r>
      <w:r>
        <w:rPr>
          <w:rFonts w:ascii="Arial" w:hAnsi="Arial"/>
          <w:sz w:val="24"/>
          <w:szCs w:val="24"/>
          <w:rtl w:val="0"/>
          <w:lang w:val="en-US"/>
        </w:rPr>
        <w:t>How to Embed a Quote</w:t>
      </w:r>
      <w:r>
        <w:rPr>
          <w:rFonts w:ascii="Arial" w:hAnsi="Arial" w:hint="default"/>
          <w:sz w:val="24"/>
          <w:szCs w:val="24"/>
          <w:rtl w:val="0"/>
          <w:lang w:val="en-US"/>
        </w:rPr>
        <w:t xml:space="preserve">” </w:t>
      </w:r>
      <w:r>
        <w:rPr>
          <w:rFonts w:ascii="Arial" w:hAnsi="Arial"/>
          <w:sz w:val="24"/>
          <w:szCs w:val="24"/>
          <w:rtl w:val="0"/>
          <w:lang w:val="en-US"/>
        </w:rPr>
        <w:t>handout)</w:t>
      </w:r>
    </w:p>
    <w:p>
      <w:pPr>
        <w:pStyle w:val="Body"/>
        <w:numPr>
          <w:ilvl w:val="0"/>
          <w:numId w:val="6"/>
        </w:numPr>
        <w:jc w:val="left"/>
        <w:rPr>
          <w:rFonts w:ascii="Arial" w:hAnsi="Arial"/>
          <w:sz w:val="24"/>
          <w:szCs w:val="24"/>
          <w:lang w:val="en-US"/>
        </w:rPr>
      </w:pPr>
      <w:r>
        <w:rPr>
          <w:rFonts w:ascii="Arial" w:hAnsi="Arial"/>
          <w:sz w:val="24"/>
          <w:szCs w:val="24"/>
          <w:rtl w:val="0"/>
          <w:lang w:val="en-US"/>
        </w:rPr>
        <w:t>a concluding sentence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mic Sans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16"/>
        <w:szCs w:val="16"/>
        <w:rtl w:val="0"/>
        <w:lang w:val="en-US"/>
      </w:rPr>
      <w:t xml:space="preserve">© </w:t>
    </w:r>
    <w:r>
      <w:rPr>
        <w:sz w:val="16"/>
        <w:szCs w:val="16"/>
        <w:rtl w:val="0"/>
        <w:lang w:val="en-US"/>
      </w:rPr>
      <w:t>languageartsteachers</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16"/>
        <w:szCs w:val="16"/>
        <w:rtl w:val="0"/>
        <w:lang w:val="en-US"/>
      </w:rPr>
      <w:t>8.6.5s Next Steps</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4">
    <w:multiLevelType w:val="hybridMultilevel"/>
    <w:numStyleLink w:val="Dash"/>
  </w:abstractNum>
  <w:abstractNum w:abstractNumId="5">
    <w:multiLevelType w:val="hybridMultilevel"/>
    <w:styleLink w:val="Dash"/>
    <w:lvl w:ilvl="0">
      <w:start w:val="1"/>
      <w:numFmt w:val="bullet"/>
      <w:suff w:val="tab"/>
      <w:lvlText w:val="-"/>
      <w:lvlJc w:val="left"/>
      <w:pPr>
        <w:ind w:left="2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start w:val="1"/>
      <w:numFmt w:val="bullet"/>
      <w:suff w:val="tab"/>
      <w:lvlText w:val="-"/>
      <w:lvlJc w:val="left"/>
      <w:pPr>
        <w:ind w:left="5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start w:val="1"/>
      <w:numFmt w:val="bullet"/>
      <w:suff w:val="tab"/>
      <w:lvlText w:val="-"/>
      <w:lvlJc w:val="left"/>
      <w:pPr>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start w:val="1"/>
      <w:numFmt w:val="bullet"/>
      <w:suff w:val="tab"/>
      <w:lvlText w:val="-"/>
      <w:lvlJc w:val="left"/>
      <w:pPr>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start w:val="1"/>
      <w:numFmt w:val="bullet"/>
      <w:suff w:val="tab"/>
      <w:lvlText w:val="-"/>
      <w:lvlJc w:val="left"/>
      <w:pPr>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start w:val="1"/>
      <w:numFmt w:val="bullet"/>
      <w:suff w:val="tab"/>
      <w:lvlText w:val="-"/>
      <w:lvlJc w:val="left"/>
      <w:pPr>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start w:val="1"/>
      <w:numFmt w:val="bullet"/>
      <w:suff w:val="tab"/>
      <w:lvlText w:val="-"/>
      <w:lvlJc w:val="left"/>
      <w:pPr>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start w:val="1"/>
      <w:numFmt w:val="bullet"/>
      <w:suff w:val="tab"/>
      <w:lvlText w:val="-"/>
      <w:lvlJc w:val="left"/>
      <w:pPr>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start w:val="1"/>
      <w:numFmt w:val="bullet"/>
      <w:suff w:val="tab"/>
      <w:lvlText w:val="-"/>
      <w:lvlJc w:val="left"/>
      <w:pPr>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ettered">
    <w:name w:val="Lettered"/>
    <w:pPr>
      <w:numPr>
        <w:numId w:val="1"/>
      </w:numPr>
    </w:pPr>
  </w:style>
  <w:style w:type="numbering" w:styleId="Bullet">
    <w:name w:val="Bullet"/>
    <w:pPr>
      <w:numPr>
        <w:numId w:val="3"/>
      </w:numPr>
    </w:pPr>
  </w:style>
  <w:style w:type="numbering" w:styleId="Dash">
    <w:name w:val="Dash"/>
    <w:pPr>
      <w:numPr>
        <w:numId w:val="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